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D2031" w14:textId="77777777" w:rsidR="00F17A5F" w:rsidRPr="00F07ADB" w:rsidRDefault="00F17A5F" w:rsidP="00F17A5F">
      <w:pPr>
        <w:jc w:val="right"/>
        <w:rPr>
          <w:sz w:val="22"/>
          <w:szCs w:val="22"/>
        </w:rPr>
      </w:pPr>
      <w:r w:rsidRPr="00F07ADB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№10</w:t>
      </w:r>
      <w:r w:rsidRPr="00F07ADB">
        <w:rPr>
          <w:sz w:val="22"/>
          <w:szCs w:val="22"/>
        </w:rPr>
        <w:t xml:space="preserve"> </w:t>
      </w:r>
    </w:p>
    <w:p w14:paraId="6D28E80B" w14:textId="77777777" w:rsidR="00F17A5F" w:rsidRPr="00F07ADB" w:rsidRDefault="00F17A5F" w:rsidP="00F17A5F">
      <w:pPr>
        <w:jc w:val="right"/>
        <w:rPr>
          <w:sz w:val="22"/>
          <w:szCs w:val="22"/>
        </w:rPr>
      </w:pPr>
      <w:r w:rsidRPr="00F07ADB">
        <w:rPr>
          <w:sz w:val="22"/>
          <w:szCs w:val="22"/>
        </w:rPr>
        <w:t>к пояснительной записке по проекту</w:t>
      </w:r>
    </w:p>
    <w:p w14:paraId="555AE282" w14:textId="77777777" w:rsidR="00F17A5F" w:rsidRPr="00F07ADB" w:rsidRDefault="00F17A5F" w:rsidP="00F17A5F">
      <w:pPr>
        <w:jc w:val="right"/>
        <w:rPr>
          <w:sz w:val="22"/>
          <w:szCs w:val="22"/>
        </w:rPr>
      </w:pPr>
      <w:r w:rsidRPr="00F07ADB">
        <w:rPr>
          <w:sz w:val="22"/>
          <w:szCs w:val="22"/>
        </w:rPr>
        <w:t xml:space="preserve">бюджета городского округа Тольятти </w:t>
      </w:r>
    </w:p>
    <w:p w14:paraId="1AB08074" w14:textId="15F84A64" w:rsidR="00F17A5F" w:rsidRPr="00F07ADB" w:rsidRDefault="00F17A5F" w:rsidP="00F17A5F">
      <w:pPr>
        <w:jc w:val="right"/>
        <w:rPr>
          <w:sz w:val="22"/>
          <w:szCs w:val="22"/>
        </w:rPr>
      </w:pPr>
      <w:r w:rsidRPr="00F07ADB">
        <w:rPr>
          <w:sz w:val="22"/>
          <w:szCs w:val="22"/>
        </w:rPr>
        <w:t>на 202</w:t>
      </w:r>
      <w:r w:rsidR="00AB7208">
        <w:rPr>
          <w:sz w:val="22"/>
          <w:szCs w:val="22"/>
        </w:rPr>
        <w:t>5</w:t>
      </w:r>
      <w:r w:rsidRPr="00F07ADB">
        <w:rPr>
          <w:sz w:val="22"/>
          <w:szCs w:val="22"/>
        </w:rPr>
        <w:t xml:space="preserve"> и плановый</w:t>
      </w:r>
    </w:p>
    <w:p w14:paraId="003C92D9" w14:textId="58BD1FA5" w:rsidR="00F17A5F" w:rsidRPr="00F07ADB" w:rsidRDefault="00F17A5F" w:rsidP="00F17A5F">
      <w:pPr>
        <w:jc w:val="right"/>
        <w:rPr>
          <w:sz w:val="22"/>
          <w:szCs w:val="22"/>
        </w:rPr>
      </w:pPr>
      <w:r w:rsidRPr="00F07ADB">
        <w:rPr>
          <w:sz w:val="22"/>
          <w:szCs w:val="22"/>
        </w:rPr>
        <w:t>период 202</w:t>
      </w:r>
      <w:r w:rsidR="00AB7208">
        <w:rPr>
          <w:sz w:val="22"/>
          <w:szCs w:val="22"/>
        </w:rPr>
        <w:t>6</w:t>
      </w:r>
      <w:r w:rsidRPr="00F07ADB">
        <w:rPr>
          <w:sz w:val="22"/>
          <w:szCs w:val="22"/>
        </w:rPr>
        <w:t xml:space="preserve"> и 202</w:t>
      </w:r>
      <w:r w:rsidR="00AB7208">
        <w:rPr>
          <w:sz w:val="22"/>
          <w:szCs w:val="22"/>
        </w:rPr>
        <w:t>7</w:t>
      </w:r>
      <w:r w:rsidRPr="00F07ADB">
        <w:rPr>
          <w:sz w:val="22"/>
          <w:szCs w:val="22"/>
        </w:rPr>
        <w:t xml:space="preserve"> годов</w:t>
      </w:r>
    </w:p>
    <w:p w14:paraId="14EFDC06" w14:textId="02010302" w:rsidR="00FD35E9" w:rsidRPr="00C2447D" w:rsidRDefault="00FD35E9" w:rsidP="00FD35E9">
      <w:pPr>
        <w:jc w:val="right"/>
      </w:pPr>
    </w:p>
    <w:p w14:paraId="50D89637" w14:textId="77777777" w:rsidR="00FD35E9" w:rsidRPr="00C2447D" w:rsidRDefault="00FD35E9" w:rsidP="00FD35E9">
      <w:pPr>
        <w:jc w:val="center"/>
        <w:rPr>
          <w:b/>
          <w:sz w:val="28"/>
          <w:szCs w:val="28"/>
        </w:rPr>
      </w:pPr>
    </w:p>
    <w:p w14:paraId="20079320" w14:textId="4F696EDF" w:rsidR="00214EBD" w:rsidRPr="00E7445D" w:rsidRDefault="00872CF0" w:rsidP="00FD35E9">
      <w:pPr>
        <w:jc w:val="center"/>
        <w:rPr>
          <w:b/>
          <w:bCs/>
          <w:sz w:val="26"/>
          <w:szCs w:val="26"/>
        </w:rPr>
      </w:pPr>
      <w:r w:rsidRPr="00E7445D">
        <w:rPr>
          <w:b/>
          <w:bCs/>
          <w:snapToGrid w:val="0"/>
          <w:sz w:val="26"/>
          <w:szCs w:val="26"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E7445D">
        <w:rPr>
          <w:b/>
          <w:bCs/>
          <w:sz w:val="26"/>
          <w:szCs w:val="26"/>
        </w:rPr>
        <w:t xml:space="preserve"> (</w:t>
      </w:r>
      <w:r w:rsidR="00214EBD" w:rsidRPr="00E7445D">
        <w:rPr>
          <w:b/>
          <w:bCs/>
          <w:sz w:val="26"/>
          <w:szCs w:val="26"/>
        </w:rPr>
        <w:t>плат</w:t>
      </w:r>
      <w:r w:rsidR="002F3DEC" w:rsidRPr="00E7445D">
        <w:rPr>
          <w:b/>
          <w:bCs/>
          <w:sz w:val="26"/>
          <w:szCs w:val="26"/>
        </w:rPr>
        <w:t>а</w:t>
      </w:r>
      <w:r w:rsidR="00214EBD" w:rsidRPr="00E7445D">
        <w:rPr>
          <w:b/>
          <w:bCs/>
          <w:sz w:val="26"/>
          <w:szCs w:val="26"/>
        </w:rPr>
        <w:t xml:space="preserve"> за наём)</w:t>
      </w:r>
      <w:r w:rsidR="008A44AE" w:rsidRPr="00E7445D">
        <w:rPr>
          <w:b/>
          <w:bCs/>
          <w:sz w:val="26"/>
          <w:szCs w:val="26"/>
        </w:rPr>
        <w:t xml:space="preserve"> КБК 90311109044040004120</w:t>
      </w:r>
    </w:p>
    <w:p w14:paraId="5DA3EF9D" w14:textId="77777777" w:rsidR="00214EBD" w:rsidRPr="00C2447D" w:rsidRDefault="00214EBD" w:rsidP="00214EBD">
      <w:pPr>
        <w:ind w:firstLine="567"/>
        <w:jc w:val="both"/>
      </w:pPr>
    </w:p>
    <w:p w14:paraId="2E7B597E" w14:textId="77777777" w:rsidR="00966552" w:rsidRPr="00286933" w:rsidRDefault="00966552" w:rsidP="00966552">
      <w:pPr>
        <w:rPr>
          <w:b/>
          <w:bCs/>
          <w:sz w:val="26"/>
          <w:szCs w:val="26"/>
        </w:rPr>
      </w:pPr>
      <w:r w:rsidRPr="00286933">
        <w:rPr>
          <w:b/>
          <w:bCs/>
          <w:sz w:val="26"/>
          <w:szCs w:val="26"/>
        </w:rPr>
        <w:t>Оценка поступлений 2024г.</w:t>
      </w:r>
    </w:p>
    <w:p w14:paraId="4D24F14B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Фактическое поступление платы за наем в первом полугодии – 13 791 тыс. руб. (</w:t>
      </w:r>
      <w:r w:rsidRPr="00286933">
        <w:rPr>
          <w:bCs/>
          <w:sz w:val="26"/>
          <w:szCs w:val="26"/>
        </w:rPr>
        <w:t>по данным отчета о состоянии лицевого счета администратора доходов на 01.07.2024</w:t>
      </w:r>
      <w:r w:rsidRPr="00286933">
        <w:rPr>
          <w:sz w:val="26"/>
          <w:szCs w:val="26"/>
        </w:rPr>
        <w:t xml:space="preserve">.), в том числе учтено в погашение задолженности по судебным приказам и решениям суда 1 236 тыс. руб. </w:t>
      </w:r>
    </w:p>
    <w:p w14:paraId="1D499EC5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Начисление платы за наем за первое полугодие составило 14 986 тыс. руб.</w:t>
      </w:r>
    </w:p>
    <w:p w14:paraId="2C5C9AD9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Фактическая собираемость 1 полугодия, без учета погашения задолженности 84%</w:t>
      </w:r>
    </w:p>
    <w:p w14:paraId="77AD41E8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b/>
          <w:bCs/>
          <w:sz w:val="26"/>
          <w:szCs w:val="26"/>
        </w:rPr>
        <w:t>Ожидаемое начисление</w:t>
      </w:r>
      <w:r w:rsidRPr="00286933">
        <w:rPr>
          <w:sz w:val="26"/>
          <w:szCs w:val="26"/>
        </w:rPr>
        <w:t xml:space="preserve"> платы за наем во втором полугодии 2024 г. – 14 741 тыс. руб.</w:t>
      </w:r>
    </w:p>
    <w:p w14:paraId="4CC661A2" w14:textId="018FAFE4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b/>
          <w:bCs/>
          <w:sz w:val="26"/>
          <w:szCs w:val="26"/>
        </w:rPr>
        <w:t>Ожидаемое выпадение</w:t>
      </w:r>
      <w:r w:rsidRPr="00286933">
        <w:rPr>
          <w:sz w:val="26"/>
          <w:szCs w:val="26"/>
        </w:rPr>
        <w:t xml:space="preserve"> суммы платы за наём в прогнозном периоде 2024 года, в связи с прекращением договоров найма (в т.ч. приватизацией жилых помещений, предоставленных по договорам социального найма):</w:t>
      </w:r>
    </w:p>
    <w:p w14:paraId="719C6388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93 227 руб.* 6 месяцев = 559 362 руб. где:</w:t>
      </w:r>
    </w:p>
    <w:p w14:paraId="17A356E3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 xml:space="preserve">93 227 руб. – размер начислений в месяц, рассчитанный в отношении жилых помещений, по которым расторгнуты договоры социального найма за период с 01.01.2024 по 30.06.2024, по данным АИС «Социальный наём». </w:t>
      </w:r>
    </w:p>
    <w:p w14:paraId="70490D51" w14:textId="77777777" w:rsidR="00966552" w:rsidRPr="00286933" w:rsidRDefault="00966552" w:rsidP="00966552">
      <w:pPr>
        <w:rPr>
          <w:sz w:val="26"/>
          <w:szCs w:val="26"/>
        </w:rPr>
      </w:pPr>
      <w:r w:rsidRPr="00286933">
        <w:rPr>
          <w:b/>
          <w:bCs/>
          <w:sz w:val="26"/>
          <w:szCs w:val="26"/>
        </w:rPr>
        <w:t>Ожидаемое увеличение</w:t>
      </w:r>
      <w:r w:rsidRPr="00286933">
        <w:rPr>
          <w:sz w:val="26"/>
          <w:szCs w:val="26"/>
        </w:rPr>
        <w:t xml:space="preserve"> платы за наем во втором полугодии 2024.</w:t>
      </w:r>
    </w:p>
    <w:p w14:paraId="3D90C7E0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Возможное предоставление приобретенных и свободных жилых помещений в наем:</w:t>
      </w:r>
    </w:p>
    <w:tbl>
      <w:tblPr>
        <w:tblW w:w="8973" w:type="dxa"/>
        <w:tblLook w:val="04A0" w:firstRow="1" w:lastRow="0" w:firstColumn="1" w:lastColumn="0" w:noHBand="0" w:noVBand="1"/>
      </w:tblPr>
      <w:tblGrid>
        <w:gridCol w:w="1707"/>
        <w:gridCol w:w="1715"/>
        <w:gridCol w:w="1253"/>
        <w:gridCol w:w="1699"/>
        <w:gridCol w:w="1283"/>
        <w:gridCol w:w="1316"/>
      </w:tblGrid>
      <w:tr w:rsidR="00966552" w14:paraId="7FDD08F5" w14:textId="77777777" w:rsidTr="00FB75F9">
        <w:trPr>
          <w:trHeight w:val="1875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A221" w14:textId="77777777" w:rsidR="00966552" w:rsidRDefault="00966552" w:rsidP="00FB75F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D051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жилых помещений, предоставляемых в найм (прогнозное значение)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5E82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Средний размер общей площади жилых помещений,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8C14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Средний размер платы за наем за 1 кв.м. в мес. (по районам города, без учета </w:t>
            </w:r>
            <w:proofErr w:type="spellStart"/>
            <w:r>
              <w:rPr>
                <w:color w:val="000000"/>
                <w:sz w:val="20"/>
                <w:szCs w:val="20"/>
              </w:rPr>
              <w:t>мкр</w:t>
            </w:r>
            <w:proofErr w:type="spellEnd"/>
            <w:r>
              <w:rPr>
                <w:color w:val="000000"/>
                <w:sz w:val="20"/>
                <w:szCs w:val="20"/>
              </w:rPr>
              <w:t>. Поволжский) в 2024 г., руб.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8F7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Кол-во месяцев пользования в 2024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9F67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Ожидаемая сумма поступлений во втором полугодии 2024 года, руб.</w:t>
            </w:r>
          </w:p>
        </w:tc>
      </w:tr>
      <w:tr w:rsidR="00966552" w14:paraId="6AF55A04" w14:textId="77777777" w:rsidTr="00FB75F9">
        <w:trPr>
          <w:trHeight w:val="447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9756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Специализированный жилищный фонд (дети-сироты)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B3A7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FFB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AE21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E6A1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2A3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80099,25</w:t>
            </w:r>
          </w:p>
        </w:tc>
      </w:tr>
      <w:tr w:rsidR="00966552" w14:paraId="2D666B86" w14:textId="77777777" w:rsidTr="00FB75F9">
        <w:trPr>
          <w:trHeight w:val="30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2B23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B5E8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571B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67C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DCEA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C982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27462,6</w:t>
            </w:r>
          </w:p>
        </w:tc>
      </w:tr>
      <w:tr w:rsidR="00966552" w14:paraId="3F318329" w14:textId="77777777" w:rsidTr="00FB75F9">
        <w:trPr>
          <w:trHeight w:val="30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D1B7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31B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452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B2A1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97D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F1CA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37989,93</w:t>
            </w:r>
          </w:p>
        </w:tc>
      </w:tr>
      <w:tr w:rsidR="00966552" w14:paraId="5B6404FB" w14:textId="77777777" w:rsidTr="00FB75F9">
        <w:trPr>
          <w:trHeight w:val="303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9F3F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Служебные жилые помещения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2E8C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7198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D205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091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B51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18641,28</w:t>
            </w:r>
          </w:p>
        </w:tc>
      </w:tr>
      <w:tr w:rsidR="00966552" w14:paraId="28A18136" w14:textId="77777777" w:rsidTr="00FB75F9">
        <w:trPr>
          <w:trHeight w:val="351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FD28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Специализированный жилищный фонд (маневренный фонд)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B78F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9C2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53CA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2FE5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30EB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66552" w14:paraId="470F70D6" w14:textId="77777777" w:rsidTr="00FB75F9">
        <w:trPr>
          <w:trHeight w:val="359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C64A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Социальный найм из числа свободных помещений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DE45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F1A7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85C9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3C0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868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29959,2</w:t>
            </w:r>
          </w:p>
        </w:tc>
      </w:tr>
      <w:tr w:rsidR="00966552" w14:paraId="1E524126" w14:textId="77777777" w:rsidTr="00FB75F9">
        <w:trPr>
          <w:trHeight w:val="30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9763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7C0B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8BF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2228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29A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C72F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194152,26</w:t>
            </w:r>
          </w:p>
        </w:tc>
      </w:tr>
    </w:tbl>
    <w:p w14:paraId="549A17EF" w14:textId="77777777" w:rsidR="00966552" w:rsidRPr="00286933" w:rsidRDefault="00966552" w:rsidP="00966552">
      <w:pPr>
        <w:rPr>
          <w:bCs/>
          <w:sz w:val="26"/>
          <w:szCs w:val="26"/>
        </w:rPr>
      </w:pPr>
      <w:r w:rsidRPr="00286933">
        <w:rPr>
          <w:bCs/>
          <w:sz w:val="26"/>
          <w:szCs w:val="26"/>
        </w:rPr>
        <w:t xml:space="preserve">Ожидаемая сумма поступлений во втором полугодии: (14741 тыс. руб. - 559 тыс. руб. +194 тыс. </w:t>
      </w:r>
      <w:proofErr w:type="gramStart"/>
      <w:r w:rsidRPr="00286933">
        <w:rPr>
          <w:bCs/>
          <w:sz w:val="26"/>
          <w:szCs w:val="26"/>
        </w:rPr>
        <w:t>руб.)*</w:t>
      </w:r>
      <w:proofErr w:type="gramEnd"/>
      <w:r w:rsidRPr="00286933">
        <w:rPr>
          <w:bCs/>
          <w:sz w:val="26"/>
          <w:szCs w:val="26"/>
        </w:rPr>
        <w:t xml:space="preserve">84% = 12076 тыс. руб. </w:t>
      </w:r>
    </w:p>
    <w:p w14:paraId="36951074" w14:textId="77777777" w:rsidR="00966552" w:rsidRPr="00286933" w:rsidRDefault="00966552" w:rsidP="00966552">
      <w:pPr>
        <w:rPr>
          <w:bCs/>
          <w:sz w:val="26"/>
          <w:szCs w:val="26"/>
        </w:rPr>
      </w:pPr>
      <w:r w:rsidRPr="00286933">
        <w:rPr>
          <w:bCs/>
          <w:sz w:val="26"/>
          <w:szCs w:val="26"/>
        </w:rPr>
        <w:lastRenderedPageBreak/>
        <w:t xml:space="preserve">Ожидаемая сумма разовых поступлений от погашения задолженности на уровне факта 1 полугодия 1236 тыс. руб. </w:t>
      </w:r>
    </w:p>
    <w:p w14:paraId="0FA509CF" w14:textId="77777777" w:rsidR="00966552" w:rsidRPr="00286933" w:rsidRDefault="00966552" w:rsidP="00966552">
      <w:pPr>
        <w:rPr>
          <w:b/>
          <w:sz w:val="26"/>
          <w:szCs w:val="26"/>
        </w:rPr>
      </w:pPr>
      <w:r w:rsidRPr="00286933">
        <w:rPr>
          <w:b/>
          <w:sz w:val="26"/>
          <w:szCs w:val="26"/>
        </w:rPr>
        <w:t>Ожидаемая сумма поступлений от платы за наем жилых помещений 2024 год:</w:t>
      </w:r>
    </w:p>
    <w:p w14:paraId="4976119B" w14:textId="77777777" w:rsidR="00966552" w:rsidRPr="00286933" w:rsidRDefault="00966552" w:rsidP="00966552">
      <w:pPr>
        <w:ind w:firstLine="567"/>
        <w:rPr>
          <w:b/>
          <w:sz w:val="26"/>
          <w:szCs w:val="26"/>
        </w:rPr>
      </w:pPr>
      <w:r w:rsidRPr="00286933">
        <w:rPr>
          <w:b/>
          <w:sz w:val="26"/>
          <w:szCs w:val="26"/>
        </w:rPr>
        <w:t xml:space="preserve">13791 тыс. руб. + 12076 тыс. руб. + 1236 тыс. руб. = 27 103 тыс. руб. </w:t>
      </w:r>
    </w:p>
    <w:p w14:paraId="128CADEB" w14:textId="77777777" w:rsidR="00966552" w:rsidRDefault="00966552" w:rsidP="00966552">
      <w:pPr>
        <w:jc w:val="both"/>
        <w:rPr>
          <w:b/>
          <w:bCs/>
        </w:rPr>
      </w:pPr>
    </w:p>
    <w:p w14:paraId="39F8CC17" w14:textId="77777777" w:rsidR="00966552" w:rsidRPr="00794CB9" w:rsidRDefault="00966552" w:rsidP="00966552">
      <w:pPr>
        <w:jc w:val="both"/>
        <w:rPr>
          <w:b/>
          <w:bCs/>
          <w:sz w:val="26"/>
          <w:szCs w:val="26"/>
        </w:rPr>
      </w:pPr>
      <w:r w:rsidRPr="00794CB9">
        <w:rPr>
          <w:b/>
          <w:bCs/>
          <w:sz w:val="26"/>
          <w:szCs w:val="26"/>
        </w:rPr>
        <w:t xml:space="preserve">Прогноз доходов. </w:t>
      </w:r>
    </w:p>
    <w:p w14:paraId="18BA5F48" w14:textId="77777777" w:rsidR="00966552" w:rsidRPr="00286933" w:rsidRDefault="00966552" w:rsidP="00966552">
      <w:pPr>
        <w:ind w:firstLine="567"/>
        <w:jc w:val="both"/>
        <w:rPr>
          <w:sz w:val="26"/>
          <w:szCs w:val="26"/>
        </w:rPr>
      </w:pPr>
      <w:r w:rsidRPr="00286933">
        <w:rPr>
          <w:sz w:val="26"/>
          <w:szCs w:val="26"/>
        </w:rPr>
        <w:t>Расчет прогнозируемой суммы поступлений от платы за наем жилых помещений осуществляется по формуле:</w:t>
      </w:r>
    </w:p>
    <w:p w14:paraId="40E6073A" w14:textId="77777777" w:rsidR="00966552" w:rsidRPr="00286933" w:rsidRDefault="00966552" w:rsidP="00966552">
      <w:pPr>
        <w:rPr>
          <w:sz w:val="26"/>
          <w:szCs w:val="26"/>
        </w:rPr>
      </w:pPr>
      <w:proofErr w:type="spellStart"/>
      <w:r w:rsidRPr="00286933">
        <w:rPr>
          <w:b/>
          <w:sz w:val="26"/>
          <w:szCs w:val="26"/>
        </w:rPr>
        <w:t>Пр</w:t>
      </w:r>
      <w:proofErr w:type="spellEnd"/>
      <w:r w:rsidRPr="00286933">
        <w:rPr>
          <w:b/>
          <w:sz w:val="26"/>
          <w:szCs w:val="26"/>
        </w:rPr>
        <w:t>= (</w:t>
      </w:r>
      <w:proofErr w:type="spellStart"/>
      <w:r w:rsidRPr="00286933">
        <w:rPr>
          <w:b/>
          <w:sz w:val="26"/>
          <w:szCs w:val="26"/>
        </w:rPr>
        <w:t>Пн+</w:t>
      </w:r>
      <w:proofErr w:type="gramStart"/>
      <w:r w:rsidRPr="00286933">
        <w:rPr>
          <w:b/>
          <w:sz w:val="26"/>
          <w:szCs w:val="26"/>
        </w:rPr>
        <w:t>Вп</w:t>
      </w:r>
      <w:proofErr w:type="spellEnd"/>
      <w:r w:rsidRPr="00286933">
        <w:rPr>
          <w:b/>
          <w:sz w:val="26"/>
          <w:szCs w:val="26"/>
        </w:rPr>
        <w:t>)*</w:t>
      </w:r>
      <w:proofErr w:type="gramEnd"/>
      <w:r w:rsidRPr="00286933">
        <w:rPr>
          <w:b/>
          <w:sz w:val="26"/>
          <w:szCs w:val="26"/>
        </w:rPr>
        <w:t>Ср% ,</w:t>
      </w:r>
      <w:r w:rsidRPr="00286933">
        <w:rPr>
          <w:sz w:val="26"/>
          <w:szCs w:val="26"/>
        </w:rPr>
        <w:t xml:space="preserve"> где </w:t>
      </w:r>
    </w:p>
    <w:p w14:paraId="53B00D24" w14:textId="77777777" w:rsidR="00966552" w:rsidRPr="00286933" w:rsidRDefault="00966552" w:rsidP="00966552">
      <w:pPr>
        <w:jc w:val="both"/>
        <w:rPr>
          <w:sz w:val="26"/>
          <w:szCs w:val="26"/>
        </w:rPr>
      </w:pPr>
      <w:proofErr w:type="spellStart"/>
      <w:r w:rsidRPr="00286933">
        <w:rPr>
          <w:b/>
          <w:sz w:val="26"/>
          <w:szCs w:val="26"/>
        </w:rPr>
        <w:t>Пр</w:t>
      </w:r>
      <w:proofErr w:type="spellEnd"/>
      <w:r w:rsidRPr="00286933">
        <w:rPr>
          <w:sz w:val="26"/>
          <w:szCs w:val="26"/>
        </w:rPr>
        <w:t xml:space="preserve"> - прогнозируемая сумма доходов, получаемых от платы за наем жилых помещений, формируется на очередной финансовый год и последующие плановые периоды.</w:t>
      </w:r>
    </w:p>
    <w:p w14:paraId="23F50C73" w14:textId="77777777" w:rsidR="00966552" w:rsidRPr="00286933" w:rsidRDefault="00966552" w:rsidP="00966552">
      <w:pPr>
        <w:rPr>
          <w:sz w:val="26"/>
          <w:szCs w:val="26"/>
        </w:rPr>
      </w:pPr>
      <w:proofErr w:type="spellStart"/>
      <w:r w:rsidRPr="00286933">
        <w:rPr>
          <w:b/>
          <w:sz w:val="26"/>
          <w:szCs w:val="26"/>
        </w:rPr>
        <w:t>Пн</w:t>
      </w:r>
      <w:proofErr w:type="spellEnd"/>
      <w:r w:rsidRPr="00286933">
        <w:rPr>
          <w:sz w:val="26"/>
          <w:szCs w:val="26"/>
        </w:rPr>
        <w:t xml:space="preserve"> – годовой размер платы за наём жилых помещений, на очередной финансовый год.</w:t>
      </w:r>
    </w:p>
    <w:p w14:paraId="0AEB609C" w14:textId="77777777" w:rsidR="00966552" w:rsidRPr="00286933" w:rsidRDefault="00966552" w:rsidP="00966552">
      <w:pPr>
        <w:rPr>
          <w:sz w:val="26"/>
          <w:szCs w:val="26"/>
        </w:rPr>
      </w:pPr>
      <w:proofErr w:type="spellStart"/>
      <w:r w:rsidRPr="00286933">
        <w:rPr>
          <w:sz w:val="26"/>
          <w:szCs w:val="26"/>
        </w:rPr>
        <w:t>Пн</w:t>
      </w:r>
      <w:proofErr w:type="spellEnd"/>
      <w:r w:rsidRPr="00286933">
        <w:rPr>
          <w:sz w:val="26"/>
          <w:szCs w:val="26"/>
        </w:rPr>
        <w:t xml:space="preserve"> = 2 456 821,90 руб.*12 месяцев = 29 481 862,80 руб. за год, где:</w:t>
      </w:r>
    </w:p>
    <w:p w14:paraId="02E6096E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 xml:space="preserve">2 456 821,90 руб. – сумма начисленной платы за наём по за 1 календарный месяц, </w:t>
      </w:r>
      <w:proofErr w:type="gramStart"/>
      <w:r w:rsidRPr="00286933">
        <w:rPr>
          <w:sz w:val="26"/>
          <w:szCs w:val="26"/>
        </w:rPr>
        <w:t>рассчитанная  по</w:t>
      </w:r>
      <w:proofErr w:type="gramEnd"/>
      <w:r w:rsidRPr="00286933">
        <w:rPr>
          <w:sz w:val="26"/>
          <w:szCs w:val="26"/>
        </w:rPr>
        <w:t xml:space="preserve"> данным АИС «Социальный наем» по состоянию на июль 2024. </w:t>
      </w:r>
    </w:p>
    <w:p w14:paraId="4E0482BF" w14:textId="77777777" w:rsidR="00966552" w:rsidRPr="00286933" w:rsidRDefault="00966552" w:rsidP="00966552">
      <w:pPr>
        <w:jc w:val="both"/>
        <w:rPr>
          <w:sz w:val="26"/>
          <w:szCs w:val="26"/>
        </w:rPr>
      </w:pPr>
      <w:proofErr w:type="spellStart"/>
      <w:r w:rsidRPr="00286933">
        <w:rPr>
          <w:b/>
          <w:sz w:val="26"/>
          <w:szCs w:val="26"/>
        </w:rPr>
        <w:t>Вп</w:t>
      </w:r>
      <w:proofErr w:type="spellEnd"/>
      <w:r w:rsidRPr="00286933">
        <w:rPr>
          <w:sz w:val="26"/>
          <w:szCs w:val="26"/>
        </w:rPr>
        <w:t xml:space="preserve"> – ожидаемое выпадение либо  увеличение платы за наем жилых помещений рассчитывается на основании площади жилых помещений, в отношении которых планируется заключение договоров социального найма, договоров найма жилых помещений жилищного фонда социального использования, договоров найма жилых помещений специализированного жилищного фонда, приватизации, купли-продажи жилых помещений, либо расторжение договоров найма, и размере платы за наем жилых помещений.</w:t>
      </w:r>
    </w:p>
    <w:p w14:paraId="1E18C5AA" w14:textId="77777777" w:rsidR="00966552" w:rsidRPr="00286933" w:rsidRDefault="00966552" w:rsidP="00966552">
      <w:pPr>
        <w:jc w:val="both"/>
        <w:rPr>
          <w:i/>
          <w:sz w:val="26"/>
          <w:szCs w:val="26"/>
        </w:rPr>
      </w:pPr>
      <w:proofErr w:type="spellStart"/>
      <w:r w:rsidRPr="00286933">
        <w:rPr>
          <w:i/>
          <w:sz w:val="26"/>
          <w:szCs w:val="26"/>
        </w:rPr>
        <w:t>Вп</w:t>
      </w:r>
      <w:proofErr w:type="spellEnd"/>
      <w:r w:rsidRPr="00286933">
        <w:rPr>
          <w:i/>
          <w:sz w:val="26"/>
          <w:szCs w:val="26"/>
        </w:rPr>
        <w:t xml:space="preserve"> = </w:t>
      </w:r>
      <w:proofErr w:type="spellStart"/>
      <w:r w:rsidRPr="00286933">
        <w:rPr>
          <w:i/>
          <w:sz w:val="26"/>
          <w:szCs w:val="26"/>
        </w:rPr>
        <w:t>Сувел</w:t>
      </w:r>
      <w:proofErr w:type="spellEnd"/>
      <w:r w:rsidRPr="00286933">
        <w:rPr>
          <w:i/>
          <w:sz w:val="26"/>
          <w:szCs w:val="26"/>
        </w:rPr>
        <w:t xml:space="preserve"> – </w:t>
      </w:r>
      <w:proofErr w:type="spellStart"/>
      <w:r w:rsidRPr="00286933">
        <w:rPr>
          <w:i/>
          <w:sz w:val="26"/>
          <w:szCs w:val="26"/>
        </w:rPr>
        <w:t>Свып</w:t>
      </w:r>
      <w:proofErr w:type="spellEnd"/>
    </w:p>
    <w:p w14:paraId="3763C0EF" w14:textId="77777777" w:rsidR="00966552" w:rsidRPr="00286933" w:rsidRDefault="00966552" w:rsidP="00966552">
      <w:pPr>
        <w:jc w:val="both"/>
        <w:rPr>
          <w:sz w:val="26"/>
          <w:szCs w:val="26"/>
        </w:rPr>
      </w:pPr>
      <w:proofErr w:type="spellStart"/>
      <w:r w:rsidRPr="00286933">
        <w:rPr>
          <w:i/>
          <w:sz w:val="26"/>
          <w:szCs w:val="26"/>
        </w:rPr>
        <w:t>Свып</w:t>
      </w:r>
      <w:proofErr w:type="spellEnd"/>
      <w:proofErr w:type="gramStart"/>
      <w:r w:rsidRPr="00286933">
        <w:rPr>
          <w:sz w:val="26"/>
          <w:szCs w:val="26"/>
        </w:rPr>
        <w:t>–  выпадающая</w:t>
      </w:r>
      <w:proofErr w:type="gramEnd"/>
      <w:r w:rsidRPr="00286933">
        <w:rPr>
          <w:sz w:val="26"/>
          <w:szCs w:val="26"/>
        </w:rPr>
        <w:t xml:space="preserve"> сумма платы за наём, в связи с прекращением договоров найма, в т.ч. приватизацией жилых помещений:</w:t>
      </w:r>
    </w:p>
    <w:p w14:paraId="08ED50D1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93227руб.* 12 месяцев = 1 118 724 руб. выпадающая сумма платы за наём за год, где:</w:t>
      </w:r>
    </w:p>
    <w:p w14:paraId="13421A0D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 xml:space="preserve">93227руб руб. – выпадающая плата за наём за 1 календарный месяц, рассчитанная в отношении жилых помещений, по которым расторгнуты договоры социального найма за период с 01.01.2024 г. по 30.06.2024 г., по данным АИС «Социальный наём». </w:t>
      </w:r>
    </w:p>
    <w:p w14:paraId="69EE1A12" w14:textId="77777777" w:rsidR="00966552" w:rsidRPr="00286933" w:rsidRDefault="00966552" w:rsidP="00966552">
      <w:pPr>
        <w:jc w:val="both"/>
        <w:rPr>
          <w:sz w:val="26"/>
          <w:szCs w:val="26"/>
        </w:rPr>
      </w:pPr>
      <w:proofErr w:type="spellStart"/>
      <w:r w:rsidRPr="00286933">
        <w:rPr>
          <w:i/>
          <w:sz w:val="26"/>
          <w:szCs w:val="26"/>
        </w:rPr>
        <w:t>Сувел</w:t>
      </w:r>
      <w:proofErr w:type="spellEnd"/>
      <w:r w:rsidRPr="00286933">
        <w:rPr>
          <w:i/>
          <w:sz w:val="26"/>
          <w:szCs w:val="26"/>
        </w:rPr>
        <w:t xml:space="preserve"> </w:t>
      </w:r>
      <w:r w:rsidRPr="00286933">
        <w:rPr>
          <w:sz w:val="26"/>
          <w:szCs w:val="26"/>
        </w:rPr>
        <w:t>– сумма, увеличивающая плату за наём в прогнозном периоде 2023-2025 годов.</w:t>
      </w:r>
    </w:p>
    <w:p w14:paraId="6E6B0AF7" w14:textId="77777777" w:rsidR="00966552" w:rsidRPr="00286933" w:rsidRDefault="00966552" w:rsidP="00966552">
      <w:pPr>
        <w:rPr>
          <w:sz w:val="26"/>
          <w:szCs w:val="26"/>
        </w:rPr>
      </w:pPr>
      <w:r w:rsidRPr="00286933">
        <w:rPr>
          <w:sz w:val="26"/>
          <w:szCs w:val="26"/>
        </w:rPr>
        <w:t>Ожидаемое увеличение платы за наем жилых помещений в прогнозном периоде в связи с предоставлением в наем жилых помещений:</w:t>
      </w:r>
    </w:p>
    <w:p w14:paraId="1B908B30" w14:textId="77777777" w:rsidR="00966552" w:rsidRDefault="00966552" w:rsidP="00966552"/>
    <w:tbl>
      <w:tblPr>
        <w:tblW w:w="9209" w:type="dxa"/>
        <w:tblLook w:val="04A0" w:firstRow="1" w:lastRow="0" w:firstColumn="1" w:lastColumn="0" w:noHBand="0" w:noVBand="1"/>
      </w:tblPr>
      <w:tblGrid>
        <w:gridCol w:w="1707"/>
        <w:gridCol w:w="2257"/>
        <w:gridCol w:w="1253"/>
        <w:gridCol w:w="2266"/>
        <w:gridCol w:w="1726"/>
      </w:tblGrid>
      <w:tr w:rsidR="00966552" w14:paraId="68136525" w14:textId="77777777" w:rsidTr="00FB75F9">
        <w:trPr>
          <w:trHeight w:val="1800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61D1" w14:textId="77777777" w:rsidR="00966552" w:rsidRDefault="00966552" w:rsidP="00FB75F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5D4C" w14:textId="77777777" w:rsidR="00966552" w:rsidRDefault="00966552" w:rsidP="00FB7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жилых помещений, предоставляемых в найм (прогнозное значение)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2CAA" w14:textId="77777777" w:rsidR="00966552" w:rsidRDefault="00966552" w:rsidP="00FB7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Средний размер общей площади жилых помещений,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3992" w14:textId="77777777" w:rsidR="00966552" w:rsidRDefault="00966552" w:rsidP="00FB75F9">
            <w:pPr>
              <w:ind w:firstLine="3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Средний размер платы за наем за 1 кв.м. в мес. (по районам города, без учета </w:t>
            </w:r>
            <w:proofErr w:type="spellStart"/>
            <w:r>
              <w:rPr>
                <w:color w:val="000000"/>
                <w:sz w:val="20"/>
                <w:szCs w:val="20"/>
              </w:rPr>
              <w:t>мкр</w:t>
            </w:r>
            <w:proofErr w:type="spellEnd"/>
            <w:r>
              <w:rPr>
                <w:color w:val="000000"/>
                <w:sz w:val="20"/>
                <w:szCs w:val="20"/>
              </w:rPr>
              <w:t>. Поволжский) в 2024, руб.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5847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Ожидаемая сумма поступлений в год, руб.</w:t>
            </w:r>
          </w:p>
        </w:tc>
      </w:tr>
      <w:tr w:rsidR="00966552" w14:paraId="14A2033D" w14:textId="77777777" w:rsidTr="00FB75F9">
        <w:trPr>
          <w:trHeight w:val="412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35FA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Специализированный жилищный фонд (дети-сироты)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832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2B28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70C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549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417431,52</w:t>
            </w:r>
          </w:p>
        </w:tc>
      </w:tr>
      <w:tr w:rsidR="00966552" w14:paraId="45218145" w14:textId="77777777" w:rsidTr="00FB75F9">
        <w:trPr>
          <w:trHeight w:val="45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F65B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Служебные жилые помещения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C791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DC98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81AC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5DC7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37282,56</w:t>
            </w:r>
          </w:p>
        </w:tc>
      </w:tr>
      <w:tr w:rsidR="00966552" w14:paraId="710EB196" w14:textId="77777777" w:rsidTr="00FB75F9">
        <w:trPr>
          <w:trHeight w:val="526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1613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Специализированный жилищный фонд (маневренный фонд)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A0DC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D61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E73C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B452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6274,79</w:t>
            </w:r>
          </w:p>
        </w:tc>
      </w:tr>
      <w:tr w:rsidR="00966552" w14:paraId="538187BD" w14:textId="77777777" w:rsidTr="00FB75F9">
        <w:trPr>
          <w:trHeight w:val="392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B4D0" w14:textId="77777777" w:rsidR="00966552" w:rsidRDefault="00966552" w:rsidP="00FB75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Социальный найм из числа свободных помещений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6A0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650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A8E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443C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99864,00</w:t>
            </w:r>
          </w:p>
        </w:tc>
      </w:tr>
      <w:tr w:rsidR="00966552" w14:paraId="07D88B6F" w14:textId="77777777" w:rsidTr="00FB75F9">
        <w:trPr>
          <w:trHeight w:val="300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449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048B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033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2497" w14:textId="77777777" w:rsidR="00966552" w:rsidRDefault="00966552" w:rsidP="00FB75F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6EC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560852,87</w:t>
            </w:r>
          </w:p>
        </w:tc>
      </w:tr>
    </w:tbl>
    <w:p w14:paraId="1969CB36" w14:textId="77777777" w:rsidR="00966552" w:rsidRPr="00525180" w:rsidRDefault="00966552" w:rsidP="00966552">
      <w:pPr>
        <w:rPr>
          <w:bCs/>
          <w:sz w:val="22"/>
          <w:szCs w:val="22"/>
        </w:rPr>
      </w:pPr>
      <w:proofErr w:type="spellStart"/>
      <w:r w:rsidRPr="00525180">
        <w:rPr>
          <w:bCs/>
          <w:sz w:val="22"/>
          <w:szCs w:val="22"/>
        </w:rPr>
        <w:t>Вп</w:t>
      </w:r>
      <w:proofErr w:type="spellEnd"/>
      <w:r w:rsidRPr="00525180">
        <w:rPr>
          <w:bCs/>
          <w:sz w:val="22"/>
          <w:szCs w:val="22"/>
        </w:rPr>
        <w:t xml:space="preserve"> = </w:t>
      </w:r>
      <w:r w:rsidRPr="00525180">
        <w:rPr>
          <w:color w:val="000000"/>
          <w:sz w:val="22"/>
          <w:szCs w:val="22"/>
        </w:rPr>
        <w:t>560852,87</w:t>
      </w:r>
      <w:r w:rsidRPr="00525180">
        <w:rPr>
          <w:bCs/>
          <w:sz w:val="22"/>
          <w:szCs w:val="22"/>
        </w:rPr>
        <w:t xml:space="preserve"> тыс. руб.  – </w:t>
      </w:r>
      <w:r w:rsidRPr="00525180">
        <w:rPr>
          <w:sz w:val="22"/>
          <w:szCs w:val="22"/>
        </w:rPr>
        <w:t xml:space="preserve">1 118 724 </w:t>
      </w:r>
      <w:r w:rsidRPr="00525180">
        <w:rPr>
          <w:bCs/>
          <w:sz w:val="22"/>
          <w:szCs w:val="22"/>
        </w:rPr>
        <w:t xml:space="preserve">тыс. руб.+ = - </w:t>
      </w:r>
      <w:r>
        <w:rPr>
          <w:bCs/>
          <w:sz w:val="22"/>
          <w:szCs w:val="22"/>
        </w:rPr>
        <w:t>557871,13</w:t>
      </w:r>
      <w:r w:rsidRPr="00525180">
        <w:rPr>
          <w:bCs/>
          <w:sz w:val="22"/>
          <w:szCs w:val="22"/>
        </w:rPr>
        <w:t xml:space="preserve"> тыс. руб. </w:t>
      </w:r>
    </w:p>
    <w:p w14:paraId="0AA59EB4" w14:textId="77777777" w:rsidR="00966552" w:rsidRPr="00525180" w:rsidRDefault="00966552" w:rsidP="00966552">
      <w:pPr>
        <w:pStyle w:val="ConsPlusNormal"/>
        <w:ind w:firstLine="540"/>
        <w:jc w:val="both"/>
        <w:rPr>
          <w:b/>
        </w:rPr>
      </w:pPr>
    </w:p>
    <w:p w14:paraId="0EC608D4" w14:textId="77777777" w:rsidR="00966552" w:rsidRPr="00286933" w:rsidRDefault="00966552" w:rsidP="009665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933">
        <w:rPr>
          <w:b/>
          <w:sz w:val="26"/>
          <w:szCs w:val="26"/>
        </w:rPr>
        <w:t xml:space="preserve"> </w:t>
      </w:r>
      <w:r w:rsidRPr="00286933">
        <w:rPr>
          <w:rFonts w:ascii="Times New Roman" w:hAnsi="Times New Roman" w:cs="Times New Roman"/>
          <w:sz w:val="26"/>
          <w:szCs w:val="26"/>
        </w:rPr>
        <w:t>В соответствии с Методикой расчета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городского округа Тольятти, утвержденной решением Думы городского округа Тольятти от 12.07.2017 № 1500, базовый размер платы за наем жилого помещения определяется по формуле:</w:t>
      </w:r>
    </w:p>
    <w:p w14:paraId="5E4D71A6" w14:textId="77777777" w:rsidR="00966552" w:rsidRPr="00286933" w:rsidRDefault="00966552" w:rsidP="009665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286933">
        <w:rPr>
          <w:rFonts w:ascii="Times New Roman" w:hAnsi="Times New Roman" w:cs="Times New Roman"/>
          <w:sz w:val="26"/>
          <w:szCs w:val="26"/>
        </w:rPr>
        <w:t>Н</w:t>
      </w:r>
      <w:r w:rsidRPr="00286933">
        <w:rPr>
          <w:rFonts w:ascii="Times New Roman" w:hAnsi="Times New Roman" w:cs="Times New Roman"/>
          <w:sz w:val="26"/>
          <w:szCs w:val="26"/>
          <w:vertAlign w:val="subscript"/>
        </w:rPr>
        <w:t>б</w:t>
      </w:r>
      <w:proofErr w:type="spellEnd"/>
      <w:r w:rsidRPr="00286933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286933">
        <w:rPr>
          <w:rFonts w:ascii="Times New Roman" w:hAnsi="Times New Roman" w:cs="Times New Roman"/>
          <w:sz w:val="26"/>
          <w:szCs w:val="26"/>
        </w:rPr>
        <w:t>СР</w:t>
      </w:r>
      <w:r w:rsidRPr="00286933">
        <w:rPr>
          <w:rFonts w:ascii="Times New Roman" w:hAnsi="Times New Roman" w:cs="Times New Roman"/>
          <w:sz w:val="26"/>
          <w:szCs w:val="26"/>
          <w:vertAlign w:val="subscript"/>
        </w:rPr>
        <w:t>с</w:t>
      </w:r>
      <w:proofErr w:type="spellEnd"/>
      <w:r w:rsidRPr="00286933">
        <w:rPr>
          <w:rFonts w:ascii="Times New Roman" w:hAnsi="Times New Roman" w:cs="Times New Roman"/>
          <w:sz w:val="26"/>
          <w:szCs w:val="26"/>
        </w:rPr>
        <w:t xml:space="preserve"> x 0,001, где:</w:t>
      </w:r>
    </w:p>
    <w:p w14:paraId="5C0DD5D4" w14:textId="77777777" w:rsidR="00966552" w:rsidRPr="00286933" w:rsidRDefault="00966552" w:rsidP="0096655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86933">
        <w:rPr>
          <w:rFonts w:ascii="Times New Roman" w:hAnsi="Times New Roman" w:cs="Times New Roman"/>
          <w:sz w:val="26"/>
          <w:szCs w:val="26"/>
        </w:rPr>
        <w:t>Н</w:t>
      </w:r>
      <w:r w:rsidRPr="00286933">
        <w:rPr>
          <w:rFonts w:ascii="Times New Roman" w:hAnsi="Times New Roman" w:cs="Times New Roman"/>
          <w:sz w:val="26"/>
          <w:szCs w:val="26"/>
          <w:vertAlign w:val="subscript"/>
        </w:rPr>
        <w:t>б</w:t>
      </w:r>
      <w:proofErr w:type="spellEnd"/>
      <w:r w:rsidRPr="00286933">
        <w:rPr>
          <w:rFonts w:ascii="Times New Roman" w:hAnsi="Times New Roman" w:cs="Times New Roman"/>
          <w:sz w:val="26"/>
          <w:szCs w:val="26"/>
        </w:rPr>
        <w:t xml:space="preserve"> - базовый размер платы за наем жилого помещения;</w:t>
      </w:r>
    </w:p>
    <w:p w14:paraId="19D10EC5" w14:textId="77777777" w:rsidR="00966552" w:rsidRPr="00286933" w:rsidRDefault="00966552" w:rsidP="0096655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86933">
        <w:rPr>
          <w:rFonts w:ascii="Times New Roman" w:hAnsi="Times New Roman" w:cs="Times New Roman"/>
          <w:sz w:val="26"/>
          <w:szCs w:val="26"/>
        </w:rPr>
        <w:t>СР</w:t>
      </w:r>
      <w:r w:rsidRPr="00286933">
        <w:rPr>
          <w:rFonts w:ascii="Times New Roman" w:hAnsi="Times New Roman" w:cs="Times New Roman"/>
          <w:sz w:val="26"/>
          <w:szCs w:val="26"/>
          <w:vertAlign w:val="subscript"/>
        </w:rPr>
        <w:t>с</w:t>
      </w:r>
      <w:proofErr w:type="spellEnd"/>
      <w:r w:rsidRPr="00286933">
        <w:rPr>
          <w:rFonts w:ascii="Times New Roman" w:hAnsi="Times New Roman" w:cs="Times New Roman"/>
          <w:sz w:val="26"/>
          <w:szCs w:val="26"/>
        </w:rPr>
        <w:t xml:space="preserve"> - средняя цена 1 кв. м общей площади квартир на вторичном рынке жилья в Самарской области.</w:t>
      </w:r>
    </w:p>
    <w:p w14:paraId="04304C80" w14:textId="77777777" w:rsidR="00966552" w:rsidRPr="00286933" w:rsidRDefault="00966552" w:rsidP="0096655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86933">
        <w:rPr>
          <w:rFonts w:ascii="Times New Roman" w:hAnsi="Times New Roman" w:cs="Times New Roman"/>
          <w:sz w:val="26"/>
          <w:szCs w:val="26"/>
        </w:rPr>
        <w:t>При этом средняя цена 1 кв. м общей площади квартир на вторичном рынке жилья в Самарской области определяется по 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(ЕМИСС).</w:t>
      </w:r>
    </w:p>
    <w:p w14:paraId="4BF36F11" w14:textId="77777777" w:rsidR="00966552" w:rsidRPr="00286933" w:rsidRDefault="00966552" w:rsidP="00966552">
      <w:pPr>
        <w:ind w:firstLine="709"/>
        <w:jc w:val="both"/>
        <w:rPr>
          <w:color w:val="FF0000"/>
          <w:sz w:val="26"/>
          <w:szCs w:val="26"/>
        </w:rPr>
      </w:pPr>
      <w:r w:rsidRPr="00286933">
        <w:rPr>
          <w:sz w:val="26"/>
          <w:szCs w:val="26"/>
        </w:rPr>
        <w:t>По данным Единой межведомственной информационно-статистической системе (ЕМИСС) по итогам 1 квартала 2024 г.</w:t>
      </w:r>
      <w:r w:rsidRPr="00286933">
        <w:rPr>
          <w:color w:val="FF0000"/>
          <w:sz w:val="26"/>
          <w:szCs w:val="26"/>
        </w:rPr>
        <w:t xml:space="preserve"> </w:t>
      </w:r>
      <w:r w:rsidRPr="00286933">
        <w:rPr>
          <w:sz w:val="26"/>
          <w:szCs w:val="26"/>
        </w:rPr>
        <w:t xml:space="preserve">(на момент составления прогноза информация по итогам 2 квартала не опубликована) </w:t>
      </w:r>
      <w:r w:rsidRPr="00286933">
        <w:rPr>
          <w:color w:val="FF0000"/>
          <w:sz w:val="26"/>
          <w:szCs w:val="26"/>
        </w:rPr>
        <w:t xml:space="preserve"> </w:t>
      </w:r>
      <w:r w:rsidRPr="00286933">
        <w:rPr>
          <w:sz w:val="26"/>
          <w:szCs w:val="26"/>
        </w:rPr>
        <w:t>определена средняя цена 1 кв. м общей площади жилья на вторичном рынке по Самарской области в размере 103 932,88 руб. Таким образом, возможный размер базовой ставки платы за пользование жилым помещением (платы за наем) при утверждении на 2025 с учетом изменения составит 103 932,88 х 0,001= 103,93 руб</w:t>
      </w:r>
      <w:r w:rsidRPr="00286933">
        <w:rPr>
          <w:color w:val="FF0000"/>
          <w:sz w:val="26"/>
          <w:szCs w:val="26"/>
        </w:rPr>
        <w:t xml:space="preserve">. </w:t>
      </w:r>
      <w:r w:rsidRPr="00286933">
        <w:rPr>
          <w:sz w:val="26"/>
          <w:szCs w:val="26"/>
        </w:rPr>
        <w:t>Базовый размер в 2024  г. составляет 82,66 руб.</w:t>
      </w:r>
    </w:p>
    <w:p w14:paraId="54F8AB3A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Учитывая возможные изменения по итогам 2-3 квартала 2024, ожидаемый рост базового размера составляет 25 %.</w:t>
      </w:r>
    </w:p>
    <w:p w14:paraId="62CDB7EB" w14:textId="77777777" w:rsidR="00966552" w:rsidRPr="00286933" w:rsidRDefault="00966552" w:rsidP="00966552">
      <w:pPr>
        <w:jc w:val="both"/>
        <w:rPr>
          <w:sz w:val="26"/>
          <w:szCs w:val="26"/>
        </w:rPr>
      </w:pPr>
    </w:p>
    <w:p w14:paraId="0915A923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 xml:space="preserve">С учетом возможного процента увеличения базового размера платы за </w:t>
      </w:r>
      <w:proofErr w:type="gramStart"/>
      <w:r w:rsidRPr="00286933">
        <w:rPr>
          <w:sz w:val="26"/>
          <w:szCs w:val="26"/>
        </w:rPr>
        <w:t>наем  годовой</w:t>
      </w:r>
      <w:proofErr w:type="gramEnd"/>
      <w:r w:rsidRPr="00286933">
        <w:rPr>
          <w:sz w:val="26"/>
          <w:szCs w:val="26"/>
        </w:rPr>
        <w:t xml:space="preserve"> размер платы за наем составит: </w:t>
      </w:r>
    </w:p>
    <w:p w14:paraId="1F06535F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(29 481 862,80 руб.-</w:t>
      </w:r>
      <w:r w:rsidRPr="00286933">
        <w:rPr>
          <w:bCs/>
          <w:sz w:val="26"/>
          <w:szCs w:val="26"/>
        </w:rPr>
        <w:t xml:space="preserve"> 557871,13 </w:t>
      </w:r>
      <w:proofErr w:type="gramStart"/>
      <w:r w:rsidRPr="00286933">
        <w:rPr>
          <w:bCs/>
          <w:sz w:val="26"/>
          <w:szCs w:val="26"/>
        </w:rPr>
        <w:t>руб.)</w:t>
      </w:r>
      <w:r w:rsidRPr="00286933">
        <w:rPr>
          <w:sz w:val="26"/>
          <w:szCs w:val="26"/>
        </w:rPr>
        <w:t>*</w:t>
      </w:r>
      <w:proofErr w:type="gramEnd"/>
      <w:r w:rsidRPr="00286933">
        <w:rPr>
          <w:sz w:val="26"/>
          <w:szCs w:val="26"/>
        </w:rPr>
        <w:t xml:space="preserve"> 125%  = 36 154 989, 59 руб.</w:t>
      </w:r>
    </w:p>
    <w:p w14:paraId="50B92B11" w14:textId="77777777" w:rsidR="00966552" w:rsidRPr="00286933" w:rsidRDefault="00966552" w:rsidP="00966552">
      <w:pPr>
        <w:rPr>
          <w:b/>
          <w:sz w:val="26"/>
          <w:szCs w:val="26"/>
        </w:rPr>
      </w:pPr>
    </w:p>
    <w:p w14:paraId="6AB616EC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Ожидаемые разовые поступления от погашения задолженности.</w:t>
      </w:r>
    </w:p>
    <w:tbl>
      <w:tblPr>
        <w:tblW w:w="4293" w:type="dxa"/>
        <w:tblLook w:val="04A0" w:firstRow="1" w:lastRow="0" w:firstColumn="1" w:lastColumn="0" w:noHBand="0" w:noVBand="1"/>
      </w:tblPr>
      <w:tblGrid>
        <w:gridCol w:w="1600"/>
        <w:gridCol w:w="2693"/>
      </w:tblGrid>
      <w:tr w:rsidR="00966552" w:rsidRPr="00A83D4A" w14:paraId="06315525" w14:textId="77777777" w:rsidTr="00FB75F9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3D37" w14:textId="77777777" w:rsidR="00966552" w:rsidRPr="00A83D4A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4CE2" w14:textId="77777777" w:rsidR="00966552" w:rsidRPr="00A83D4A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Поступления, учтенные в оплату подлежащей взысканию по решениям задолженности, тыс. руб.</w:t>
            </w:r>
          </w:p>
        </w:tc>
      </w:tr>
      <w:tr w:rsidR="00966552" w:rsidRPr="00A83D4A" w14:paraId="2F202A8E" w14:textId="77777777" w:rsidTr="00FB75F9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1428" w14:textId="77777777" w:rsidR="00966552" w:rsidRPr="00A83D4A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2021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0059" w14:textId="77777777" w:rsidR="00966552" w:rsidRPr="00A83D4A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4 141</w:t>
            </w:r>
          </w:p>
        </w:tc>
      </w:tr>
      <w:tr w:rsidR="00966552" w:rsidRPr="00A83D4A" w14:paraId="34590D41" w14:textId="77777777" w:rsidTr="00FB75F9">
        <w:trPr>
          <w:trHeight w:val="23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435C" w14:textId="77777777" w:rsidR="00966552" w:rsidRPr="00A83D4A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2022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D5A0" w14:textId="77777777" w:rsidR="00966552" w:rsidRPr="00A83D4A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7 039</w:t>
            </w:r>
          </w:p>
        </w:tc>
      </w:tr>
      <w:tr w:rsidR="00966552" w:rsidRPr="00A83D4A" w14:paraId="76835B90" w14:textId="77777777" w:rsidTr="00FB75F9">
        <w:trPr>
          <w:trHeight w:val="23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4B99" w14:textId="77777777" w:rsidR="00966552" w:rsidRPr="00A83D4A" w:rsidRDefault="00966552" w:rsidP="00FB75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в 2023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7242B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4 795</w:t>
            </w:r>
          </w:p>
        </w:tc>
      </w:tr>
      <w:tr w:rsidR="00966552" w:rsidRPr="00A83D4A" w14:paraId="5419BE1A" w14:textId="77777777" w:rsidTr="00FB75F9">
        <w:trPr>
          <w:trHeight w:val="23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C8A44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01.01.2024-30.06.2024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11C5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1 236</w:t>
            </w:r>
          </w:p>
        </w:tc>
      </w:tr>
    </w:tbl>
    <w:p w14:paraId="7A9ECCA0" w14:textId="77777777" w:rsidR="00966552" w:rsidRPr="00286933" w:rsidRDefault="00966552" w:rsidP="00966552">
      <w:pPr>
        <w:jc w:val="both"/>
        <w:rPr>
          <w:color w:val="000000"/>
          <w:sz w:val="26"/>
          <w:szCs w:val="26"/>
        </w:rPr>
      </w:pPr>
      <w:r w:rsidRPr="00286933">
        <w:rPr>
          <w:sz w:val="26"/>
          <w:szCs w:val="26"/>
        </w:rPr>
        <w:t xml:space="preserve">Задолженность, </w:t>
      </w:r>
      <w:r w:rsidRPr="00286933">
        <w:rPr>
          <w:color w:val="000000"/>
          <w:sz w:val="26"/>
          <w:szCs w:val="26"/>
        </w:rPr>
        <w:t>подлежащая оплате по взысканиям на 01.01.2024 составляет 10 661 тыс. руб. Средний размер поступлений в оплату задолженности 2021-2023 г. 5325 тыс. руб., при этом наблюдается тенденция к снижению поступлений в текущем периоде.</w:t>
      </w:r>
    </w:p>
    <w:p w14:paraId="391D11FB" w14:textId="77777777" w:rsidR="00966552" w:rsidRPr="00286933" w:rsidRDefault="00966552" w:rsidP="00966552">
      <w:pPr>
        <w:jc w:val="both"/>
        <w:rPr>
          <w:color w:val="000000"/>
          <w:sz w:val="26"/>
          <w:szCs w:val="26"/>
        </w:rPr>
      </w:pPr>
      <w:r w:rsidRPr="00286933">
        <w:rPr>
          <w:rFonts w:eastAsia="Calibri"/>
          <w:sz w:val="26"/>
          <w:szCs w:val="26"/>
          <w:lang w:eastAsia="en-US"/>
        </w:rPr>
        <w:lastRenderedPageBreak/>
        <w:t>Учитывая значительную разницу в размере поступлений, исходя из динамики фактического поступления денежных средств, прогнозируемая сумма от погашения задолженности в 2025 г</w:t>
      </w:r>
      <w:r w:rsidRPr="00286933">
        <w:rPr>
          <w:color w:val="000000"/>
          <w:sz w:val="26"/>
          <w:szCs w:val="26"/>
        </w:rPr>
        <w:t>. составляет 2472 тыс. руб.</w:t>
      </w:r>
    </w:p>
    <w:p w14:paraId="2B47ADC4" w14:textId="77777777" w:rsidR="00966552" w:rsidRPr="00286933" w:rsidRDefault="00966552" w:rsidP="00966552">
      <w:pPr>
        <w:jc w:val="both"/>
        <w:rPr>
          <w:sz w:val="26"/>
          <w:szCs w:val="26"/>
        </w:rPr>
      </w:pPr>
    </w:p>
    <w:p w14:paraId="77E1FB09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b/>
          <w:sz w:val="26"/>
          <w:szCs w:val="26"/>
        </w:rPr>
        <w:t>Ср</w:t>
      </w:r>
      <w:r w:rsidRPr="00286933">
        <w:rPr>
          <w:sz w:val="26"/>
          <w:szCs w:val="26"/>
        </w:rPr>
        <w:t xml:space="preserve"> – фактический средний % собираемости платы за наем жилых помещений за предшествующие три года.</w:t>
      </w:r>
    </w:p>
    <w:tbl>
      <w:tblPr>
        <w:tblW w:w="8756" w:type="dxa"/>
        <w:tblLook w:val="04A0" w:firstRow="1" w:lastRow="0" w:firstColumn="1" w:lastColumn="0" w:noHBand="0" w:noVBand="1"/>
      </w:tblPr>
      <w:tblGrid>
        <w:gridCol w:w="1345"/>
        <w:gridCol w:w="1487"/>
        <w:gridCol w:w="1351"/>
        <w:gridCol w:w="2758"/>
        <w:gridCol w:w="1815"/>
      </w:tblGrid>
      <w:tr w:rsidR="00966552" w14:paraId="20052346" w14:textId="77777777" w:rsidTr="00FB75F9">
        <w:trPr>
          <w:trHeight w:val="149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8895F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ADA27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начислено, тыс. руб.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FDF7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поступления, тыс. руб. 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B9A4A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учтено в погашение взысканной задолженности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AD11E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собираемости без сумм, учтенных в погашение долга</w:t>
            </w:r>
          </w:p>
        </w:tc>
      </w:tr>
      <w:tr w:rsidR="00966552" w14:paraId="77BA6B87" w14:textId="77777777" w:rsidTr="00FB75F9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F0D3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9190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20318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2304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21063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59A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FF43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</w:tr>
      <w:tr w:rsidR="00966552" w14:paraId="6B7D7A1C" w14:textId="77777777" w:rsidTr="00FB75F9">
        <w:trPr>
          <w:trHeight w:val="30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111B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0469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21436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148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24765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27F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7039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C251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</w:tr>
      <w:tr w:rsidR="00966552" w14:paraId="076653A1" w14:textId="77777777" w:rsidTr="00FB75F9">
        <w:trPr>
          <w:trHeight w:val="30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2787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41D1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27827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D97A1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28363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F013C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4795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F3D7B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</w:tr>
      <w:tr w:rsidR="00966552" w14:paraId="26D0022C" w14:textId="77777777" w:rsidTr="00FB75F9">
        <w:trPr>
          <w:trHeight w:val="30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306F3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E92B6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F2277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9FA9D" w14:textId="77777777" w:rsidR="00966552" w:rsidRDefault="00966552" w:rsidP="00FB7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</w:tr>
    </w:tbl>
    <w:p w14:paraId="14F0211D" w14:textId="77777777" w:rsidR="00966552" w:rsidRDefault="00966552" w:rsidP="00966552">
      <w:pPr>
        <w:jc w:val="both"/>
      </w:pPr>
    </w:p>
    <w:p w14:paraId="5B3301D1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>Расчет прогнозной суммы:</w:t>
      </w:r>
    </w:p>
    <w:p w14:paraId="4ED9962D" w14:textId="77777777" w:rsidR="00966552" w:rsidRPr="00286933" w:rsidRDefault="00966552" w:rsidP="00966552">
      <w:pPr>
        <w:jc w:val="both"/>
        <w:rPr>
          <w:sz w:val="26"/>
          <w:szCs w:val="26"/>
        </w:rPr>
      </w:pPr>
      <w:r w:rsidRPr="00286933">
        <w:rPr>
          <w:sz w:val="26"/>
          <w:szCs w:val="26"/>
        </w:rPr>
        <w:t xml:space="preserve"> (36155 *84%) +2472 тыс. руб. = 32842 тыс. руб.</w:t>
      </w:r>
    </w:p>
    <w:p w14:paraId="0C6321BB" w14:textId="77777777" w:rsidR="00966552" w:rsidRDefault="00966552" w:rsidP="00966552">
      <w:pPr>
        <w:jc w:val="both"/>
        <w:rPr>
          <w:b/>
          <w:bCs/>
          <w:sz w:val="26"/>
          <w:szCs w:val="26"/>
        </w:rPr>
      </w:pPr>
    </w:p>
    <w:p w14:paraId="5211AD31" w14:textId="77777777" w:rsidR="00966552" w:rsidRPr="00286933" w:rsidRDefault="00966552" w:rsidP="00966552">
      <w:pPr>
        <w:jc w:val="both"/>
        <w:rPr>
          <w:b/>
          <w:bCs/>
          <w:sz w:val="26"/>
          <w:szCs w:val="26"/>
        </w:rPr>
      </w:pPr>
      <w:r w:rsidRPr="00286933">
        <w:rPr>
          <w:b/>
          <w:bCs/>
          <w:sz w:val="26"/>
          <w:szCs w:val="26"/>
        </w:rPr>
        <w:t>Прогнозные значения:</w:t>
      </w:r>
    </w:p>
    <w:p w14:paraId="0B2E1BBA" w14:textId="77777777" w:rsidR="00966552" w:rsidRPr="00F706B5" w:rsidRDefault="00966552" w:rsidP="00966552">
      <w:pPr>
        <w:jc w:val="both"/>
        <w:rPr>
          <w:b/>
          <w:bCs/>
          <w:sz w:val="26"/>
          <w:szCs w:val="26"/>
        </w:rPr>
      </w:pPr>
      <w:r w:rsidRPr="00F706B5">
        <w:rPr>
          <w:b/>
          <w:bCs/>
          <w:sz w:val="26"/>
          <w:szCs w:val="26"/>
        </w:rPr>
        <w:t>2025 – 32 842 тыс. руб.</w:t>
      </w:r>
    </w:p>
    <w:p w14:paraId="02EA69C5" w14:textId="77777777" w:rsidR="00966552" w:rsidRPr="00F706B5" w:rsidRDefault="00966552" w:rsidP="00966552">
      <w:pPr>
        <w:jc w:val="both"/>
        <w:rPr>
          <w:b/>
          <w:bCs/>
          <w:sz w:val="26"/>
          <w:szCs w:val="26"/>
        </w:rPr>
      </w:pPr>
      <w:r w:rsidRPr="00F706B5">
        <w:rPr>
          <w:b/>
          <w:bCs/>
          <w:sz w:val="26"/>
          <w:szCs w:val="26"/>
        </w:rPr>
        <w:t>2026 – 32 842 тыс. руб.</w:t>
      </w:r>
    </w:p>
    <w:p w14:paraId="75E84AB5" w14:textId="77777777" w:rsidR="00966552" w:rsidRPr="00F706B5" w:rsidRDefault="00966552" w:rsidP="00966552">
      <w:pPr>
        <w:jc w:val="both"/>
        <w:rPr>
          <w:b/>
          <w:bCs/>
          <w:sz w:val="26"/>
          <w:szCs w:val="26"/>
        </w:rPr>
      </w:pPr>
      <w:r w:rsidRPr="00F706B5">
        <w:rPr>
          <w:b/>
          <w:bCs/>
          <w:sz w:val="26"/>
          <w:szCs w:val="26"/>
        </w:rPr>
        <w:t>2027 – 32 842 тыс. руб.</w:t>
      </w:r>
    </w:p>
    <w:p w14:paraId="6B86FF09" w14:textId="77777777" w:rsidR="00966552" w:rsidRPr="00286933" w:rsidRDefault="00966552" w:rsidP="00966552">
      <w:pPr>
        <w:jc w:val="both"/>
        <w:rPr>
          <w:sz w:val="26"/>
          <w:szCs w:val="26"/>
        </w:rPr>
      </w:pPr>
    </w:p>
    <w:p w14:paraId="34F2E1CC" w14:textId="77777777" w:rsidR="00966552" w:rsidRPr="00C2447D" w:rsidRDefault="00966552" w:rsidP="00966552">
      <w:pPr>
        <w:ind w:firstLine="567"/>
        <w:jc w:val="center"/>
        <w:rPr>
          <w:b/>
        </w:rPr>
      </w:pPr>
    </w:p>
    <w:p w14:paraId="64CD2DBE" w14:textId="77777777" w:rsidR="00966552" w:rsidRPr="00C2447D" w:rsidRDefault="00966552" w:rsidP="00966552"/>
    <w:p w14:paraId="2E60BBAC" w14:textId="77777777" w:rsidR="00966552" w:rsidRPr="00C2447D" w:rsidRDefault="00966552" w:rsidP="00966552">
      <w:pPr>
        <w:ind w:firstLine="567"/>
        <w:jc w:val="both"/>
        <w:rPr>
          <w:sz w:val="28"/>
          <w:szCs w:val="28"/>
        </w:rPr>
      </w:pPr>
    </w:p>
    <w:p w14:paraId="500C93AB" w14:textId="77777777" w:rsidR="00966552" w:rsidRPr="00C2447D" w:rsidRDefault="00966552" w:rsidP="00966552">
      <w:pPr>
        <w:ind w:firstLine="567"/>
        <w:jc w:val="both"/>
        <w:rPr>
          <w:sz w:val="28"/>
          <w:szCs w:val="28"/>
        </w:rPr>
      </w:pPr>
    </w:p>
    <w:p w14:paraId="0D89ED54" w14:textId="77777777" w:rsidR="00966552" w:rsidRPr="00C2447D" w:rsidRDefault="00966552" w:rsidP="00966552">
      <w:pPr>
        <w:ind w:firstLine="567"/>
        <w:jc w:val="both"/>
        <w:rPr>
          <w:sz w:val="28"/>
          <w:szCs w:val="28"/>
        </w:rPr>
      </w:pPr>
    </w:p>
    <w:p w14:paraId="797418E7" w14:textId="77777777" w:rsidR="00872CF0" w:rsidRDefault="00872CF0" w:rsidP="00872CF0"/>
    <w:sectPr w:rsidR="00872CF0" w:rsidSect="00FD35E9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AAEEE" w14:textId="77777777" w:rsidR="00A36271" w:rsidRDefault="00A36271" w:rsidP="0063396B">
      <w:r>
        <w:separator/>
      </w:r>
    </w:p>
  </w:endnote>
  <w:endnote w:type="continuationSeparator" w:id="0">
    <w:p w14:paraId="7789B263" w14:textId="77777777" w:rsidR="00A36271" w:rsidRDefault="00A36271" w:rsidP="0063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F3D19" w14:textId="77777777" w:rsidR="00A36271" w:rsidRDefault="00A36271" w:rsidP="0063396B">
      <w:r>
        <w:separator/>
      </w:r>
    </w:p>
  </w:footnote>
  <w:footnote w:type="continuationSeparator" w:id="0">
    <w:p w14:paraId="39DE306B" w14:textId="77777777" w:rsidR="00A36271" w:rsidRDefault="00A36271" w:rsidP="00633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316191"/>
      <w:docPartObj>
        <w:docPartGallery w:val="Page Numbers (Top of Page)"/>
        <w:docPartUnique/>
      </w:docPartObj>
    </w:sdtPr>
    <w:sdtContent>
      <w:p w14:paraId="5F13C21F" w14:textId="4BC6180C" w:rsidR="00B66FDA" w:rsidRDefault="0097674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A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0B0BB0" w14:textId="77777777" w:rsidR="00B66FDA" w:rsidRDefault="00B66F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4EBD"/>
    <w:rsid w:val="00014389"/>
    <w:rsid w:val="00017B1E"/>
    <w:rsid w:val="00024EBB"/>
    <w:rsid w:val="000348BF"/>
    <w:rsid w:val="00037566"/>
    <w:rsid w:val="00042956"/>
    <w:rsid w:val="0004740D"/>
    <w:rsid w:val="00047DE6"/>
    <w:rsid w:val="00060911"/>
    <w:rsid w:val="000609B7"/>
    <w:rsid w:val="0006360C"/>
    <w:rsid w:val="00067B66"/>
    <w:rsid w:val="00077869"/>
    <w:rsid w:val="00087B45"/>
    <w:rsid w:val="00094AFA"/>
    <w:rsid w:val="0009723C"/>
    <w:rsid w:val="000A14E8"/>
    <w:rsid w:val="000A2D81"/>
    <w:rsid w:val="000B19B4"/>
    <w:rsid w:val="000B268B"/>
    <w:rsid w:val="000B49EE"/>
    <w:rsid w:val="000C7F9F"/>
    <w:rsid w:val="000D2F7B"/>
    <w:rsid w:val="000D5EA7"/>
    <w:rsid w:val="0010179C"/>
    <w:rsid w:val="001028D1"/>
    <w:rsid w:val="001102D1"/>
    <w:rsid w:val="00111E6D"/>
    <w:rsid w:val="00117C2A"/>
    <w:rsid w:val="00121F35"/>
    <w:rsid w:val="00123096"/>
    <w:rsid w:val="001410EF"/>
    <w:rsid w:val="00143672"/>
    <w:rsid w:val="0015546F"/>
    <w:rsid w:val="0015740B"/>
    <w:rsid w:val="00167B54"/>
    <w:rsid w:val="00173DEC"/>
    <w:rsid w:val="0018659E"/>
    <w:rsid w:val="00190CFC"/>
    <w:rsid w:val="001935F5"/>
    <w:rsid w:val="001947E1"/>
    <w:rsid w:val="001A1F35"/>
    <w:rsid w:val="001A6B2E"/>
    <w:rsid w:val="001B0F1F"/>
    <w:rsid w:val="001B19C0"/>
    <w:rsid w:val="001B4A19"/>
    <w:rsid w:val="001B6B88"/>
    <w:rsid w:val="001C60F8"/>
    <w:rsid w:val="001E39B2"/>
    <w:rsid w:val="001F16C0"/>
    <w:rsid w:val="001F1A4F"/>
    <w:rsid w:val="001F2A7A"/>
    <w:rsid w:val="002006DC"/>
    <w:rsid w:val="002067EB"/>
    <w:rsid w:val="0021105D"/>
    <w:rsid w:val="00213D34"/>
    <w:rsid w:val="00214EBD"/>
    <w:rsid w:val="00215560"/>
    <w:rsid w:val="002168F9"/>
    <w:rsid w:val="002436B8"/>
    <w:rsid w:val="00256952"/>
    <w:rsid w:val="002775F1"/>
    <w:rsid w:val="002825CA"/>
    <w:rsid w:val="0028292D"/>
    <w:rsid w:val="002923DE"/>
    <w:rsid w:val="00295831"/>
    <w:rsid w:val="002B2910"/>
    <w:rsid w:val="002C4650"/>
    <w:rsid w:val="002D40D4"/>
    <w:rsid w:val="002E2382"/>
    <w:rsid w:val="002F3DEC"/>
    <w:rsid w:val="002F40C8"/>
    <w:rsid w:val="00315129"/>
    <w:rsid w:val="00315E23"/>
    <w:rsid w:val="00322B0F"/>
    <w:rsid w:val="00332671"/>
    <w:rsid w:val="003344C8"/>
    <w:rsid w:val="003447BA"/>
    <w:rsid w:val="0035030A"/>
    <w:rsid w:val="00354CBE"/>
    <w:rsid w:val="00367D83"/>
    <w:rsid w:val="00370EC2"/>
    <w:rsid w:val="00382C86"/>
    <w:rsid w:val="00393F00"/>
    <w:rsid w:val="00397464"/>
    <w:rsid w:val="003A4EEE"/>
    <w:rsid w:val="003C6689"/>
    <w:rsid w:val="003D042F"/>
    <w:rsid w:val="003D57BC"/>
    <w:rsid w:val="003D685C"/>
    <w:rsid w:val="003F54DD"/>
    <w:rsid w:val="0040021E"/>
    <w:rsid w:val="00416705"/>
    <w:rsid w:val="00433A22"/>
    <w:rsid w:val="0044286C"/>
    <w:rsid w:val="00444DEC"/>
    <w:rsid w:val="00447401"/>
    <w:rsid w:val="0046214B"/>
    <w:rsid w:val="0046361F"/>
    <w:rsid w:val="00483431"/>
    <w:rsid w:val="004910BF"/>
    <w:rsid w:val="004B4C65"/>
    <w:rsid w:val="004B4CC5"/>
    <w:rsid w:val="004B7438"/>
    <w:rsid w:val="004C2CBB"/>
    <w:rsid w:val="004E26E3"/>
    <w:rsid w:val="0050690F"/>
    <w:rsid w:val="00520D93"/>
    <w:rsid w:val="0053274A"/>
    <w:rsid w:val="00545399"/>
    <w:rsid w:val="0056575B"/>
    <w:rsid w:val="005658D1"/>
    <w:rsid w:val="0057724F"/>
    <w:rsid w:val="005773B5"/>
    <w:rsid w:val="00577798"/>
    <w:rsid w:val="0058698A"/>
    <w:rsid w:val="005945F1"/>
    <w:rsid w:val="005957FA"/>
    <w:rsid w:val="00595C83"/>
    <w:rsid w:val="005B3EDF"/>
    <w:rsid w:val="005C0614"/>
    <w:rsid w:val="005C0E7E"/>
    <w:rsid w:val="005C37A8"/>
    <w:rsid w:val="005C4EEA"/>
    <w:rsid w:val="005C6B4C"/>
    <w:rsid w:val="005C7C57"/>
    <w:rsid w:val="005D0CD2"/>
    <w:rsid w:val="005D2B6E"/>
    <w:rsid w:val="005D4095"/>
    <w:rsid w:val="005F7B8C"/>
    <w:rsid w:val="006048FE"/>
    <w:rsid w:val="006216D4"/>
    <w:rsid w:val="0063396B"/>
    <w:rsid w:val="00635C97"/>
    <w:rsid w:val="0064050B"/>
    <w:rsid w:val="00671418"/>
    <w:rsid w:val="0067170E"/>
    <w:rsid w:val="0067585D"/>
    <w:rsid w:val="00677D93"/>
    <w:rsid w:val="00684835"/>
    <w:rsid w:val="00691C89"/>
    <w:rsid w:val="006C36C7"/>
    <w:rsid w:val="006C5C10"/>
    <w:rsid w:val="006C5F83"/>
    <w:rsid w:val="006E719A"/>
    <w:rsid w:val="006F4332"/>
    <w:rsid w:val="006F6F2E"/>
    <w:rsid w:val="00700939"/>
    <w:rsid w:val="0070765C"/>
    <w:rsid w:val="00710473"/>
    <w:rsid w:val="007163C6"/>
    <w:rsid w:val="00716B29"/>
    <w:rsid w:val="00716FDF"/>
    <w:rsid w:val="007207E1"/>
    <w:rsid w:val="007301EE"/>
    <w:rsid w:val="00737F4B"/>
    <w:rsid w:val="00755074"/>
    <w:rsid w:val="0076158C"/>
    <w:rsid w:val="00771AF5"/>
    <w:rsid w:val="007947FB"/>
    <w:rsid w:val="007A3293"/>
    <w:rsid w:val="007B155B"/>
    <w:rsid w:val="007B3FC0"/>
    <w:rsid w:val="007D01A5"/>
    <w:rsid w:val="007F16CF"/>
    <w:rsid w:val="007F2BE2"/>
    <w:rsid w:val="007F3438"/>
    <w:rsid w:val="007F77DD"/>
    <w:rsid w:val="008002CE"/>
    <w:rsid w:val="00806D2A"/>
    <w:rsid w:val="0080702E"/>
    <w:rsid w:val="00812A16"/>
    <w:rsid w:val="00815715"/>
    <w:rsid w:val="008319D8"/>
    <w:rsid w:val="00836ACA"/>
    <w:rsid w:val="00850407"/>
    <w:rsid w:val="00863686"/>
    <w:rsid w:val="00872CF0"/>
    <w:rsid w:val="0087723E"/>
    <w:rsid w:val="0088186A"/>
    <w:rsid w:val="00890D66"/>
    <w:rsid w:val="008A3C2D"/>
    <w:rsid w:val="008A44AE"/>
    <w:rsid w:val="008B154D"/>
    <w:rsid w:val="008B4FF3"/>
    <w:rsid w:val="008C3109"/>
    <w:rsid w:val="008C3344"/>
    <w:rsid w:val="008E45CA"/>
    <w:rsid w:val="008E6E96"/>
    <w:rsid w:val="00904B4C"/>
    <w:rsid w:val="00905273"/>
    <w:rsid w:val="00916403"/>
    <w:rsid w:val="00924337"/>
    <w:rsid w:val="009245C2"/>
    <w:rsid w:val="00925257"/>
    <w:rsid w:val="00925271"/>
    <w:rsid w:val="00936340"/>
    <w:rsid w:val="00940666"/>
    <w:rsid w:val="00951A92"/>
    <w:rsid w:val="00960440"/>
    <w:rsid w:val="00966552"/>
    <w:rsid w:val="00976748"/>
    <w:rsid w:val="00982268"/>
    <w:rsid w:val="00994FB4"/>
    <w:rsid w:val="009B25FD"/>
    <w:rsid w:val="009C6926"/>
    <w:rsid w:val="009E4A35"/>
    <w:rsid w:val="009E78B5"/>
    <w:rsid w:val="00A1570A"/>
    <w:rsid w:val="00A2356F"/>
    <w:rsid w:val="00A36271"/>
    <w:rsid w:val="00A468C3"/>
    <w:rsid w:val="00A51E71"/>
    <w:rsid w:val="00A5418E"/>
    <w:rsid w:val="00A65412"/>
    <w:rsid w:val="00A7663D"/>
    <w:rsid w:val="00A83D4A"/>
    <w:rsid w:val="00A855BD"/>
    <w:rsid w:val="00A93743"/>
    <w:rsid w:val="00A96C50"/>
    <w:rsid w:val="00AA119F"/>
    <w:rsid w:val="00AA7291"/>
    <w:rsid w:val="00AB1309"/>
    <w:rsid w:val="00AB2E1F"/>
    <w:rsid w:val="00AB7208"/>
    <w:rsid w:val="00AD5EA8"/>
    <w:rsid w:val="00AD6B3D"/>
    <w:rsid w:val="00AE6E82"/>
    <w:rsid w:val="00AF760B"/>
    <w:rsid w:val="00B108AD"/>
    <w:rsid w:val="00B143AD"/>
    <w:rsid w:val="00B2174B"/>
    <w:rsid w:val="00B3109F"/>
    <w:rsid w:val="00B31864"/>
    <w:rsid w:val="00B3296F"/>
    <w:rsid w:val="00B35C6C"/>
    <w:rsid w:val="00B37CC5"/>
    <w:rsid w:val="00B43EB8"/>
    <w:rsid w:val="00B66FDA"/>
    <w:rsid w:val="00B704AC"/>
    <w:rsid w:val="00B94373"/>
    <w:rsid w:val="00B95BED"/>
    <w:rsid w:val="00BA2C81"/>
    <w:rsid w:val="00BA5C65"/>
    <w:rsid w:val="00BB6A80"/>
    <w:rsid w:val="00BC3FA0"/>
    <w:rsid w:val="00BC70AB"/>
    <w:rsid w:val="00BE2143"/>
    <w:rsid w:val="00BE4F10"/>
    <w:rsid w:val="00BF3A49"/>
    <w:rsid w:val="00C07691"/>
    <w:rsid w:val="00C1029F"/>
    <w:rsid w:val="00C16591"/>
    <w:rsid w:val="00C16C64"/>
    <w:rsid w:val="00C22CCD"/>
    <w:rsid w:val="00C2447D"/>
    <w:rsid w:val="00C53CD9"/>
    <w:rsid w:val="00C6040C"/>
    <w:rsid w:val="00C618B1"/>
    <w:rsid w:val="00C6192C"/>
    <w:rsid w:val="00C651C3"/>
    <w:rsid w:val="00C70C02"/>
    <w:rsid w:val="00C72AD0"/>
    <w:rsid w:val="00C744E5"/>
    <w:rsid w:val="00C74587"/>
    <w:rsid w:val="00C94747"/>
    <w:rsid w:val="00CB5553"/>
    <w:rsid w:val="00CB66D2"/>
    <w:rsid w:val="00CC0BCA"/>
    <w:rsid w:val="00CC260E"/>
    <w:rsid w:val="00CD0814"/>
    <w:rsid w:val="00CE3A11"/>
    <w:rsid w:val="00CF07EF"/>
    <w:rsid w:val="00D21A20"/>
    <w:rsid w:val="00D33DE5"/>
    <w:rsid w:val="00D355C9"/>
    <w:rsid w:val="00D42659"/>
    <w:rsid w:val="00D50966"/>
    <w:rsid w:val="00D63530"/>
    <w:rsid w:val="00D70364"/>
    <w:rsid w:val="00D70EE6"/>
    <w:rsid w:val="00D722D2"/>
    <w:rsid w:val="00D73329"/>
    <w:rsid w:val="00D73626"/>
    <w:rsid w:val="00D80E0D"/>
    <w:rsid w:val="00D83E34"/>
    <w:rsid w:val="00D9062A"/>
    <w:rsid w:val="00D91EF8"/>
    <w:rsid w:val="00D969DB"/>
    <w:rsid w:val="00DA61E3"/>
    <w:rsid w:val="00DA6A7F"/>
    <w:rsid w:val="00DA6BAB"/>
    <w:rsid w:val="00DB2687"/>
    <w:rsid w:val="00DB56C3"/>
    <w:rsid w:val="00DC215E"/>
    <w:rsid w:val="00DD1E30"/>
    <w:rsid w:val="00DD6F66"/>
    <w:rsid w:val="00DE0171"/>
    <w:rsid w:val="00E12CF2"/>
    <w:rsid w:val="00E173E7"/>
    <w:rsid w:val="00E17F52"/>
    <w:rsid w:val="00E20FEA"/>
    <w:rsid w:val="00E272D4"/>
    <w:rsid w:val="00E4357A"/>
    <w:rsid w:val="00E65183"/>
    <w:rsid w:val="00E6572D"/>
    <w:rsid w:val="00E67FA5"/>
    <w:rsid w:val="00E7166A"/>
    <w:rsid w:val="00E7445D"/>
    <w:rsid w:val="00E944E5"/>
    <w:rsid w:val="00EB6349"/>
    <w:rsid w:val="00EB6AD9"/>
    <w:rsid w:val="00EC0351"/>
    <w:rsid w:val="00ED72B0"/>
    <w:rsid w:val="00EE0318"/>
    <w:rsid w:val="00F0100E"/>
    <w:rsid w:val="00F028B3"/>
    <w:rsid w:val="00F128CB"/>
    <w:rsid w:val="00F147DD"/>
    <w:rsid w:val="00F17A5F"/>
    <w:rsid w:val="00F21D9E"/>
    <w:rsid w:val="00F303A0"/>
    <w:rsid w:val="00F32F9D"/>
    <w:rsid w:val="00F3481F"/>
    <w:rsid w:val="00F37E78"/>
    <w:rsid w:val="00F4559B"/>
    <w:rsid w:val="00F54467"/>
    <w:rsid w:val="00F557AC"/>
    <w:rsid w:val="00F658B2"/>
    <w:rsid w:val="00F738FD"/>
    <w:rsid w:val="00F81478"/>
    <w:rsid w:val="00F815D7"/>
    <w:rsid w:val="00F81E78"/>
    <w:rsid w:val="00F846B3"/>
    <w:rsid w:val="00FA0FC0"/>
    <w:rsid w:val="00FA2F94"/>
    <w:rsid w:val="00FC3A01"/>
    <w:rsid w:val="00FD35E9"/>
    <w:rsid w:val="00FF1D8D"/>
    <w:rsid w:val="00FF2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3C66F"/>
  <w15:docId w15:val="{FB3C0D8D-06E7-4E27-9B62-4CABD2559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21A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D21A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339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3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39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3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iPriority w:val="99"/>
    <w:semiHidden/>
    <w:unhideWhenUsed/>
    <w:rsid w:val="003344C8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semiHidden/>
    <w:rsid w:val="003344C8"/>
    <w:rPr>
      <w:rFonts w:ascii="Consolas" w:hAnsi="Consolas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F07E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F07E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67B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d">
    <w:name w:val="Hyperlink"/>
    <w:basedOn w:val="a0"/>
    <w:uiPriority w:val="99"/>
    <w:semiHidden/>
    <w:unhideWhenUsed/>
    <w:rsid w:val="00167B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Кочерова Ольга Викторовна</dc:creator>
  <cp:lastModifiedBy>Даниуллова Алсу Дамировна</cp:lastModifiedBy>
  <cp:revision>6</cp:revision>
  <cp:lastPrinted>2023-07-14T06:28:00Z</cp:lastPrinted>
  <dcterms:created xsi:type="dcterms:W3CDTF">2023-09-19T06:29:00Z</dcterms:created>
  <dcterms:modified xsi:type="dcterms:W3CDTF">2024-10-08T06:53:00Z</dcterms:modified>
</cp:coreProperties>
</file>